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C7F" w:rsidRDefault="00545045" w:rsidP="008F2A4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能否</w:t>
      </w:r>
      <w:r w:rsidR="008F2A48">
        <w:rPr>
          <w:rFonts w:hint="eastAsia"/>
        </w:rPr>
        <w:t>一键导出某个产品的BOM</w:t>
      </w:r>
      <w:r>
        <w:rPr>
          <w:rFonts w:hint="eastAsia"/>
        </w:rPr>
        <w:t>。</w:t>
      </w:r>
    </w:p>
    <w:p w:rsidR="008F2A48" w:rsidRDefault="008F2A48" w:rsidP="008F2A48">
      <w:r>
        <w:rPr>
          <w:noProof/>
        </w:rPr>
        <w:drawing>
          <wp:inline distT="0" distB="0" distL="0" distR="0" wp14:anchorId="327FA1DC" wp14:editId="5A7FBCFC">
            <wp:extent cx="5274310" cy="26435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48" w:rsidRDefault="008F2A48" w:rsidP="008F2A48">
      <w:r>
        <w:rPr>
          <w:rFonts w:hint="eastAsia"/>
        </w:rPr>
        <w:t>2、</w:t>
      </w:r>
      <w:r w:rsidR="00545045">
        <w:rPr>
          <w:rFonts w:hint="eastAsia"/>
        </w:rPr>
        <w:t>BOM导出属性不全面，导出属性能否设置。</w:t>
      </w:r>
    </w:p>
    <w:p w:rsidR="00545045" w:rsidRDefault="00545045" w:rsidP="008F2A48">
      <w:r>
        <w:rPr>
          <w:noProof/>
        </w:rPr>
        <w:drawing>
          <wp:inline distT="0" distB="0" distL="0" distR="0" wp14:anchorId="4A4E4C35" wp14:editId="5FF21831">
            <wp:extent cx="5274310" cy="8147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45" w:rsidRDefault="00545045" w:rsidP="008F2A48"/>
    <w:p w:rsidR="00545045" w:rsidRPr="00545045" w:rsidRDefault="00545045" w:rsidP="008F2A48">
      <w:pPr>
        <w:rPr>
          <w:rFonts w:hint="eastAsia"/>
        </w:rPr>
      </w:pPr>
      <w:r>
        <w:rPr>
          <w:rFonts w:hint="eastAsia"/>
        </w:rPr>
        <w:t>3、</w:t>
      </w:r>
      <w:r w:rsidR="00DB4A6F">
        <w:rPr>
          <w:rFonts w:hint="eastAsia"/>
        </w:rPr>
        <w:t>支</w:t>
      </w:r>
      <w:r w:rsidR="00DB4A6F">
        <w:t>持BOM比较，可比较相同或不同产品所使用的物料的差异之处，可清楚了解BOM前后修改的差异，避免修正错误，并可追踪修正过程。</w:t>
      </w:r>
      <w:bookmarkStart w:id="0" w:name="_GoBack"/>
      <w:bookmarkEnd w:id="0"/>
    </w:p>
    <w:sectPr w:rsidR="00545045" w:rsidRPr="0054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6A" w:rsidRDefault="005E126A" w:rsidP="008F2A48">
      <w:r>
        <w:separator/>
      </w:r>
    </w:p>
  </w:endnote>
  <w:endnote w:type="continuationSeparator" w:id="0">
    <w:p w:rsidR="005E126A" w:rsidRDefault="005E126A" w:rsidP="008F2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6A" w:rsidRDefault="005E126A" w:rsidP="008F2A48">
      <w:r>
        <w:separator/>
      </w:r>
    </w:p>
  </w:footnote>
  <w:footnote w:type="continuationSeparator" w:id="0">
    <w:p w:rsidR="005E126A" w:rsidRDefault="005E126A" w:rsidP="008F2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974C4"/>
    <w:multiLevelType w:val="hybridMultilevel"/>
    <w:tmpl w:val="DF4C09D8"/>
    <w:lvl w:ilvl="0" w:tplc="2A3E06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FA"/>
    <w:rsid w:val="00071C7F"/>
    <w:rsid w:val="001E18A0"/>
    <w:rsid w:val="004561AC"/>
    <w:rsid w:val="005402FA"/>
    <w:rsid w:val="00545045"/>
    <w:rsid w:val="005E126A"/>
    <w:rsid w:val="008601E5"/>
    <w:rsid w:val="008F2A48"/>
    <w:rsid w:val="00DB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88BB9"/>
  <w15:chartTrackingRefBased/>
  <w15:docId w15:val="{FC14C632-4349-474D-A66F-43974ADE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A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A48"/>
    <w:rPr>
      <w:sz w:val="18"/>
      <w:szCs w:val="18"/>
    </w:rPr>
  </w:style>
  <w:style w:type="paragraph" w:styleId="a7">
    <w:name w:val="List Paragraph"/>
    <w:basedOn w:val="a"/>
    <w:uiPriority w:val="34"/>
    <w:qFormat/>
    <w:rsid w:val="008F2A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dc:description/>
  <cp:lastModifiedBy>Administor</cp:lastModifiedBy>
  <cp:revision>3</cp:revision>
  <dcterms:created xsi:type="dcterms:W3CDTF">2024-08-20T08:46:00Z</dcterms:created>
  <dcterms:modified xsi:type="dcterms:W3CDTF">2024-08-21T10:08:00Z</dcterms:modified>
</cp:coreProperties>
</file>